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E1" w:rsidRDefault="001713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713E1" w:rsidRDefault="001713E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713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13E1" w:rsidRDefault="001713E1">
            <w:pPr>
              <w:pStyle w:val="ConsPlusNormal"/>
            </w:pPr>
            <w:r>
              <w:t>9 февраля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13E1" w:rsidRDefault="001713E1">
            <w:pPr>
              <w:pStyle w:val="ConsPlusNormal"/>
              <w:jc w:val="right"/>
            </w:pPr>
            <w:r>
              <w:t>N 732-I</w:t>
            </w:r>
          </w:p>
        </w:tc>
      </w:tr>
    </w:tbl>
    <w:p w:rsidR="001713E1" w:rsidRDefault="001713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3E1" w:rsidRDefault="001713E1">
      <w:pPr>
        <w:pStyle w:val="ConsPlusNormal"/>
        <w:jc w:val="center"/>
      </w:pPr>
    </w:p>
    <w:p w:rsidR="001713E1" w:rsidRDefault="001713E1">
      <w:pPr>
        <w:pStyle w:val="ConsPlusTitle"/>
        <w:jc w:val="center"/>
      </w:pPr>
      <w:r>
        <w:t>ЗАКОН</w:t>
      </w:r>
    </w:p>
    <w:p w:rsidR="001713E1" w:rsidRDefault="001713E1">
      <w:pPr>
        <w:pStyle w:val="ConsPlusTitle"/>
        <w:jc w:val="center"/>
      </w:pPr>
      <w:r>
        <w:t>УДМУРТСКОЙ РЕСПУБЛИКИ</w:t>
      </w:r>
    </w:p>
    <w:p w:rsidR="001713E1" w:rsidRDefault="001713E1">
      <w:pPr>
        <w:pStyle w:val="ConsPlusTitle"/>
        <w:jc w:val="center"/>
      </w:pPr>
    </w:p>
    <w:p w:rsidR="001713E1" w:rsidRDefault="001713E1">
      <w:pPr>
        <w:pStyle w:val="ConsPlusTitle"/>
        <w:jc w:val="center"/>
      </w:pPr>
      <w:r>
        <w:t>О СТАЖЕ ГОСУДАРСТВЕННОЙ ГРАЖДАНСКОЙ СЛУЖБЫ</w:t>
      </w:r>
    </w:p>
    <w:p w:rsidR="001713E1" w:rsidRDefault="001713E1">
      <w:pPr>
        <w:pStyle w:val="ConsPlusTitle"/>
        <w:jc w:val="center"/>
      </w:pPr>
      <w:r>
        <w:t>УДМУРТСКОЙ РЕСПУБЛИКИ ГОСУДАРСТВЕННОГО</w:t>
      </w:r>
    </w:p>
    <w:p w:rsidR="001713E1" w:rsidRDefault="001713E1">
      <w:pPr>
        <w:pStyle w:val="ConsPlusTitle"/>
        <w:jc w:val="center"/>
      </w:pPr>
      <w:r>
        <w:t>ГРАЖДАНСКОГО СЛУЖАЩЕГО УДМУРТСКОЙ РЕСПУБЛИКИ</w:t>
      </w:r>
    </w:p>
    <w:p w:rsidR="001713E1" w:rsidRDefault="001713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713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13E1" w:rsidRDefault="00171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13E1" w:rsidRDefault="00171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УР от 26.02.2002 </w:t>
            </w:r>
            <w:hyperlink r:id="rId6" w:history="1">
              <w:r>
                <w:rPr>
                  <w:color w:val="0000FF"/>
                </w:rPr>
                <w:t>N 13-РЗ</w:t>
              </w:r>
            </w:hyperlink>
            <w:r>
              <w:rPr>
                <w:color w:val="392C69"/>
              </w:rPr>
              <w:t xml:space="preserve">, от 08.10.2004 </w:t>
            </w:r>
            <w:hyperlink r:id="rId7" w:history="1">
              <w:r>
                <w:rPr>
                  <w:color w:val="0000FF"/>
                </w:rPr>
                <w:t>N 41-РЗ</w:t>
              </w:r>
            </w:hyperlink>
            <w:r>
              <w:rPr>
                <w:color w:val="392C69"/>
              </w:rPr>
              <w:t>,</w:t>
            </w:r>
          </w:p>
          <w:p w:rsidR="001713E1" w:rsidRDefault="00171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10.09.2007 </w:t>
            </w:r>
            <w:hyperlink r:id="rId8" w:history="1">
              <w:r>
                <w:rPr>
                  <w:color w:val="0000FF"/>
                </w:rPr>
                <w:t>N 41-РЗ</w:t>
              </w:r>
            </w:hyperlink>
            <w:r>
              <w:rPr>
                <w:color w:val="392C69"/>
              </w:rPr>
              <w:t xml:space="preserve">, от 09.07.2008 </w:t>
            </w:r>
            <w:hyperlink r:id="rId9" w:history="1">
              <w:r>
                <w:rPr>
                  <w:color w:val="0000FF"/>
                </w:rPr>
                <w:t>N 23-РЗ</w:t>
              </w:r>
            </w:hyperlink>
            <w:r>
              <w:rPr>
                <w:color w:val="392C69"/>
              </w:rPr>
              <w:t xml:space="preserve">, от 10.10.2011 </w:t>
            </w:r>
            <w:hyperlink r:id="rId10" w:history="1">
              <w:r>
                <w:rPr>
                  <w:color w:val="0000FF"/>
                </w:rPr>
                <w:t>N 52-РЗ</w:t>
              </w:r>
            </w:hyperlink>
            <w:r>
              <w:rPr>
                <w:color w:val="392C69"/>
              </w:rPr>
              <w:t>,</w:t>
            </w:r>
          </w:p>
          <w:p w:rsidR="001713E1" w:rsidRDefault="00171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20.06.2014 </w:t>
            </w:r>
            <w:hyperlink r:id="rId11" w:history="1">
              <w:r>
                <w:rPr>
                  <w:color w:val="0000FF"/>
                </w:rPr>
                <w:t>N 34-РЗ</w:t>
              </w:r>
            </w:hyperlink>
            <w:r>
              <w:rPr>
                <w:color w:val="392C69"/>
              </w:rPr>
              <w:t xml:space="preserve">, от 20.06.2017 </w:t>
            </w:r>
            <w:hyperlink r:id="rId12" w:history="1">
              <w:r>
                <w:rPr>
                  <w:color w:val="0000FF"/>
                </w:rPr>
                <w:t>N 45-РЗ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13E1" w:rsidRDefault="001713E1">
      <w:pPr>
        <w:pStyle w:val="ConsPlusNormal"/>
      </w:pPr>
    </w:p>
    <w:p w:rsidR="001713E1" w:rsidRDefault="001713E1">
      <w:pPr>
        <w:pStyle w:val="ConsPlusNormal"/>
        <w:ind w:firstLine="540"/>
        <w:jc w:val="both"/>
      </w:pPr>
      <w:r>
        <w:t xml:space="preserve">Преамбула утратила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УР от 09.07.2008 N 23-РЗ.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jc w:val="center"/>
        <w:outlineLvl w:val="0"/>
      </w:pPr>
      <w:r>
        <w:t>Глава I. ОБЩИЕ ПОЛОЖЕНИЯ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ind w:firstLine="540"/>
        <w:jc w:val="both"/>
        <w:outlineLvl w:val="1"/>
      </w:pPr>
      <w:r>
        <w:t>Статья 1. Стаж государственной гражданской службы Удмуртской Республики</w:t>
      </w:r>
    </w:p>
    <w:p w:rsidR="001713E1" w:rsidRDefault="001713E1">
      <w:pPr>
        <w:pStyle w:val="ConsPlusNormal"/>
        <w:ind w:firstLine="540"/>
        <w:jc w:val="both"/>
      </w:pPr>
    </w:p>
    <w:p w:rsidR="001713E1" w:rsidRDefault="001713E1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  <w:ind w:firstLine="540"/>
        <w:jc w:val="both"/>
      </w:pPr>
    </w:p>
    <w:p w:rsidR="001713E1" w:rsidRDefault="001713E1">
      <w:pPr>
        <w:pStyle w:val="ConsPlusNormal"/>
        <w:ind w:firstLine="540"/>
        <w:jc w:val="both"/>
      </w:pPr>
      <w:r>
        <w:t>Стаж государственной гражданской службы Удмуртской Республики - это суммарная продолжительность работы (службы) в органах государственной власти Удмуртской Республики, иных государственных органах, органах местного самоуправления, а также иных периодов трудовой деятельности (службы), определяемая настоящим Законом.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ind w:firstLine="540"/>
        <w:jc w:val="both"/>
        <w:outlineLvl w:val="1"/>
      </w:pPr>
      <w:r>
        <w:t xml:space="preserve">Статья 2. Утратила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УР от 09.07.2008 N 23-РЗ.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jc w:val="center"/>
        <w:outlineLvl w:val="0"/>
      </w:pPr>
      <w:r>
        <w:t>Глава II. УСТАНОВЛЕНИЕ СТАЖА ГОСУДАРСТВЕННОЙ ГРАЖДАНСКОЙ</w:t>
      </w:r>
    </w:p>
    <w:p w:rsidR="001713E1" w:rsidRDefault="001713E1">
      <w:pPr>
        <w:pStyle w:val="ConsPlusTitle"/>
        <w:jc w:val="center"/>
      </w:pPr>
      <w:r>
        <w:t>СЛУЖБЫ УДМУРТСКОЙ РЕСПУБЛИКИ</w:t>
      </w:r>
    </w:p>
    <w:p w:rsidR="001713E1" w:rsidRDefault="001713E1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ind w:firstLine="540"/>
        <w:jc w:val="both"/>
        <w:outlineLvl w:val="1"/>
      </w:pPr>
      <w:bookmarkStart w:id="0" w:name="P31"/>
      <w:bookmarkEnd w:id="0"/>
      <w:r>
        <w:t>Статья 3. Периоды государственной службы (работы), учитываемые при исчислении стажа государственной гражданской службы Удмуртской Республики, дающего право на назначение пенсии за выслугу лет</w:t>
      </w:r>
    </w:p>
    <w:p w:rsidR="001713E1" w:rsidRDefault="001713E1">
      <w:pPr>
        <w:pStyle w:val="ConsPlusNormal"/>
        <w:jc w:val="both"/>
      </w:pPr>
      <w:r>
        <w:t xml:space="preserve">(в ред. Законов УР от 10.09.2007 </w:t>
      </w:r>
      <w:hyperlink r:id="rId17" w:history="1">
        <w:r>
          <w:rPr>
            <w:color w:val="0000FF"/>
          </w:rPr>
          <w:t>N 41-РЗ</w:t>
        </w:r>
      </w:hyperlink>
      <w:r>
        <w:t xml:space="preserve">, от 09.07.2008 </w:t>
      </w:r>
      <w:hyperlink r:id="rId18" w:history="1">
        <w:r>
          <w:rPr>
            <w:color w:val="0000FF"/>
          </w:rPr>
          <w:t>N 23-РЗ</w:t>
        </w:r>
      </w:hyperlink>
      <w:r>
        <w:t>)</w:t>
      </w:r>
    </w:p>
    <w:p w:rsidR="001713E1" w:rsidRDefault="001713E1">
      <w:pPr>
        <w:pStyle w:val="ConsPlusNormal"/>
      </w:pPr>
    </w:p>
    <w:p w:rsidR="001713E1" w:rsidRDefault="001713E1">
      <w:pPr>
        <w:pStyle w:val="ConsPlusNormal"/>
        <w:ind w:firstLine="540"/>
        <w:jc w:val="both"/>
      </w:pPr>
      <w:r>
        <w:t>При исчислении стажа государственной гражданской службы Удмуртской Республики, дающего право на назначение пенсии за выслугу лет, учитываются следующие периоды государственной службы (работы):</w:t>
      </w:r>
    </w:p>
    <w:p w:rsidR="001713E1" w:rsidRDefault="001713E1">
      <w:pPr>
        <w:pStyle w:val="ConsPlusNormal"/>
        <w:jc w:val="both"/>
      </w:pPr>
      <w:r>
        <w:t xml:space="preserve">(в ред. Закона УР от 10.09.2007 </w:t>
      </w:r>
      <w:hyperlink r:id="rId19" w:history="1">
        <w:r>
          <w:rPr>
            <w:color w:val="0000FF"/>
          </w:rPr>
          <w:t>N 41-РЗ</w:t>
        </w:r>
      </w:hyperlink>
      <w:r>
        <w:t xml:space="preserve">, от 09.07.2008 </w:t>
      </w:r>
      <w:hyperlink r:id="rId20" w:history="1">
        <w:r>
          <w:rPr>
            <w:color w:val="0000FF"/>
          </w:rPr>
          <w:t>N 23-РЗ</w:t>
        </w:r>
      </w:hyperlink>
      <w:r>
        <w:t>)</w:t>
      </w:r>
    </w:p>
    <w:p w:rsidR="001713E1" w:rsidRDefault="001713E1">
      <w:pPr>
        <w:pStyle w:val="ConsPlusNormal"/>
        <w:spacing w:before="220"/>
        <w:ind w:firstLine="540"/>
        <w:jc w:val="both"/>
      </w:pPr>
      <w:bookmarkStart w:id="1" w:name="P36"/>
      <w:bookmarkEnd w:id="1"/>
      <w:r>
        <w:t>1. В органах государственной власти и управления УАССР, за исключением отделов, групп и иных подразделений, созданных при этих органах, на должностях руководителей, специалистов и служащих, замещаемых на профессиональной постоянной основе:</w:t>
      </w:r>
    </w:p>
    <w:p w:rsidR="001713E1" w:rsidRDefault="001713E1">
      <w:pPr>
        <w:pStyle w:val="ConsPlusNormal"/>
        <w:jc w:val="both"/>
      </w:pPr>
      <w:r>
        <w:t xml:space="preserve">(в ред. Законов УР от 26.02.2002 </w:t>
      </w:r>
      <w:hyperlink r:id="rId21" w:history="1">
        <w:r>
          <w:rPr>
            <w:color w:val="0000FF"/>
          </w:rPr>
          <w:t>N 13-РЗ</w:t>
        </w:r>
      </w:hyperlink>
      <w:r>
        <w:t xml:space="preserve">, от 08.10.2004 </w:t>
      </w:r>
      <w:hyperlink r:id="rId22" w:history="1">
        <w:r>
          <w:rPr>
            <w:color w:val="0000FF"/>
          </w:rPr>
          <w:t>N 41-РЗ</w:t>
        </w:r>
      </w:hyperlink>
      <w:r>
        <w:t xml:space="preserve">, от 10.10.2011 </w:t>
      </w:r>
      <w:hyperlink r:id="rId23" w:history="1">
        <w:r>
          <w:rPr>
            <w:color w:val="0000FF"/>
          </w:rPr>
          <w:t>N 52-РЗ</w:t>
        </w:r>
      </w:hyperlink>
      <w:r>
        <w:t>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а) в Верховном Совете и Президиуме Верховного Совета УАССР, районных, городских, </w:t>
      </w:r>
      <w:r>
        <w:lastRenderedPageBreak/>
        <w:t>районных в городах, поселковых и сельских Советах народных депутатов;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б) в Совете Министров УАССР, исполнительных комитетах районных, городских, районных в городах, поселковых и сельских Советов народных депутатов;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в) в министерствах, государственных комитетах Удмуртской АССР и других подведомственных Совету Министров УАССР органах управления;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г) в отделах и управлениях исполнительных комитетов районных, городских, районных в городах Советов народных депутатов;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д) в органах народного контроля, государственного арбитража, в суде и органах прокуратуры, а также прохождение стажировки в органах прокуратуры.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УР от 20.06.2014 N 34-РЗ)</w:t>
      </w:r>
    </w:p>
    <w:p w:rsidR="001713E1" w:rsidRDefault="001713E1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2. До введения в действие </w:t>
      </w:r>
      <w:hyperlink r:id="rId25" w:history="1">
        <w:r>
          <w:rPr>
            <w:color w:val="0000FF"/>
          </w:rPr>
          <w:t>Реестра</w:t>
        </w:r>
      </w:hyperlink>
      <w:r>
        <w:t xml:space="preserve"> государственных должностей в Удмуртской Республике на должностях руководителей, специалистов и служащих, замещаемых на профессиональной постоянной основе, в органах государственной власти Удмуртской Республики, в иных государственных органах, образованных в соответствии с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Удмуртской Республики, законодательными и иными нормативными правовыми актами Удмуртской Республики.</w:t>
      </w:r>
    </w:p>
    <w:p w:rsidR="001713E1" w:rsidRDefault="001713E1">
      <w:pPr>
        <w:pStyle w:val="ConsPlusNormal"/>
        <w:jc w:val="both"/>
      </w:pPr>
      <w:r>
        <w:t xml:space="preserve">(в ред. Законов УР от 26.02.2002 </w:t>
      </w:r>
      <w:hyperlink r:id="rId27" w:history="1">
        <w:r>
          <w:rPr>
            <w:color w:val="0000FF"/>
          </w:rPr>
          <w:t>N 13-РЗ</w:t>
        </w:r>
      </w:hyperlink>
      <w:r>
        <w:t xml:space="preserve">, от 08.10.2004 </w:t>
      </w:r>
      <w:hyperlink r:id="rId28" w:history="1">
        <w:r>
          <w:rPr>
            <w:color w:val="0000FF"/>
          </w:rPr>
          <w:t>N 41-РЗ</w:t>
        </w:r>
      </w:hyperlink>
      <w:r>
        <w:t>)</w:t>
      </w:r>
    </w:p>
    <w:p w:rsidR="001713E1" w:rsidRDefault="001713E1">
      <w:pPr>
        <w:pStyle w:val="ConsPlusNormal"/>
        <w:spacing w:before="220"/>
        <w:ind w:firstLine="540"/>
        <w:jc w:val="both"/>
      </w:pPr>
      <w:bookmarkStart w:id="3" w:name="P46"/>
      <w:bookmarkEnd w:id="3"/>
      <w:r>
        <w:t xml:space="preserve">3. После введения в действие </w:t>
      </w:r>
      <w:hyperlink r:id="rId29" w:history="1">
        <w:r>
          <w:rPr>
            <w:color w:val="0000FF"/>
          </w:rPr>
          <w:t>Реестра</w:t>
        </w:r>
      </w:hyperlink>
      <w:r>
        <w:t xml:space="preserve"> государственных должностей в Удмуртской Республике на государственных должностях, предусмотренных </w:t>
      </w:r>
      <w:hyperlink r:id="rId30" w:history="1">
        <w:r>
          <w:rPr>
            <w:color w:val="0000FF"/>
          </w:rPr>
          <w:t>Реестром</w:t>
        </w:r>
      </w:hyperlink>
      <w:r>
        <w:t xml:space="preserve"> и замещаемых на профессиональной постоянной основе.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УР от 26.02.2002 N 13-РЗ)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На должностях в органах государственной власти Удмуртской Республики, иных государственных органах Удмуртской Республики, образованных в соответствии с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Удмуртской Республики и законодательством Удмуртской Республики, не включенных в </w:t>
      </w:r>
      <w:hyperlink r:id="rId33" w:history="1">
        <w:r>
          <w:rPr>
            <w:color w:val="0000FF"/>
          </w:rPr>
          <w:t>Реестр</w:t>
        </w:r>
      </w:hyperlink>
      <w:r>
        <w:t xml:space="preserve"> государственных должностей в Удмуртской Республике, после введения указанного </w:t>
      </w:r>
      <w:hyperlink r:id="rId34" w:history="1">
        <w:r>
          <w:rPr>
            <w:color w:val="0000FF"/>
          </w:rPr>
          <w:t>Реестра</w:t>
        </w:r>
      </w:hyperlink>
      <w:r>
        <w:t xml:space="preserve">, в случаях последующего включения этих должностей в </w:t>
      </w:r>
      <w:hyperlink r:id="rId35" w:history="1">
        <w:r>
          <w:rPr>
            <w:color w:val="0000FF"/>
          </w:rPr>
          <w:t>Реестр</w:t>
        </w:r>
      </w:hyperlink>
      <w:r>
        <w:t xml:space="preserve"> государственных должностей в Удмуртской Республике.</w:t>
      </w:r>
    </w:p>
    <w:p w:rsidR="001713E1" w:rsidRDefault="001713E1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УР от 26.02.2002 N 13-РЗ)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На должностях руководителей, специалистов и служащих в государственных учреждениях, преобразованных в исполнительные органы государственной власти Удмуртской Республики, государственные органы Удмуртской Республики.</w:t>
      </w:r>
    </w:p>
    <w:p w:rsidR="001713E1" w:rsidRDefault="001713E1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УР от 08.10.2004 N 41-РЗ)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После введения в действие </w:t>
      </w:r>
      <w:hyperlink r:id="rId38" w:history="1">
        <w:r>
          <w:rPr>
            <w:color w:val="0000FF"/>
          </w:rPr>
          <w:t>Реестра</w:t>
        </w:r>
      </w:hyperlink>
      <w:r>
        <w:t xml:space="preserve"> должностей государственной гражданской службы Удмуртской Республики на должностях государственной гражданской службы Удмуртской Республики, предусмотренных </w:t>
      </w:r>
      <w:hyperlink r:id="rId39" w:history="1">
        <w:r>
          <w:rPr>
            <w:color w:val="0000FF"/>
          </w:rPr>
          <w:t>Реестром</w:t>
        </w:r>
      </w:hyperlink>
      <w:r>
        <w:t xml:space="preserve"> и замещаемых на профессиональной постоянной основе.</w:t>
      </w:r>
    </w:p>
    <w:p w:rsidR="001713E1" w:rsidRDefault="001713E1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УР от 10.09.2007 N 41-РЗ)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4. До вступления в силу </w:t>
      </w:r>
      <w:hyperlink r:id="rId41" w:history="1">
        <w:r>
          <w:rPr>
            <w:color w:val="0000FF"/>
          </w:rPr>
          <w:t>Закона</w:t>
        </w:r>
      </w:hyperlink>
      <w:r>
        <w:t xml:space="preserve"> Удмуртской Республики "О муниципальной службе в Удмуртской Республике" на должностях руководителей, специалистов и служащих, в том числе на выборных должностях, замещаемых на профессиональной постоянной основе, в органах местного самоуправления в Удмуртской Республике.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УР от 08.10.2004 N 41-РЗ)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После вступления в силу </w:t>
      </w:r>
      <w:hyperlink r:id="rId43" w:history="1">
        <w:r>
          <w:rPr>
            <w:color w:val="0000FF"/>
          </w:rPr>
          <w:t>Закона</w:t>
        </w:r>
      </w:hyperlink>
      <w:r>
        <w:t xml:space="preserve"> Удмуртской Республики "О муниципальной службе в Удмуртской Республике" на муниципальных должностях, в том числе на выборных должностях, замещаемых на профессиональной постоянной основе.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На должностях руководителей, специалистов и служащих в органах местного </w:t>
      </w:r>
      <w:r>
        <w:lastRenderedPageBreak/>
        <w:t xml:space="preserve">самоуправления в Удмуртской Республике, образованных в соответствии с уставом муниципального образования, не включенных в </w:t>
      </w:r>
      <w:hyperlink r:id="rId44" w:history="1">
        <w:r>
          <w:rPr>
            <w:color w:val="0000FF"/>
          </w:rPr>
          <w:t>Реестр</w:t>
        </w:r>
      </w:hyperlink>
      <w:r>
        <w:t xml:space="preserve"> муниципальных должностей муниципальной службы в Удмуртской Республике, после введения указанного </w:t>
      </w:r>
      <w:hyperlink r:id="rId45" w:history="1">
        <w:r>
          <w:rPr>
            <w:color w:val="0000FF"/>
          </w:rPr>
          <w:t>Реестра</w:t>
        </w:r>
      </w:hyperlink>
      <w:r>
        <w:t xml:space="preserve">, в случаях последующего включения этих должностей в </w:t>
      </w:r>
      <w:hyperlink r:id="rId46" w:history="1">
        <w:r>
          <w:rPr>
            <w:color w:val="0000FF"/>
          </w:rPr>
          <w:t>Реестр</w:t>
        </w:r>
      </w:hyperlink>
      <w:r>
        <w:t xml:space="preserve"> муниципальных должностей муниципальной службы в Удмуртской Республике.</w:t>
      </w:r>
    </w:p>
    <w:p w:rsidR="001713E1" w:rsidRDefault="001713E1">
      <w:pPr>
        <w:pStyle w:val="ConsPlusNormal"/>
        <w:jc w:val="both"/>
      </w:pPr>
      <w:r>
        <w:t xml:space="preserve">(в ред. Законов УР от 26.02.2002 </w:t>
      </w:r>
      <w:hyperlink r:id="rId47" w:history="1">
        <w:r>
          <w:rPr>
            <w:color w:val="0000FF"/>
          </w:rPr>
          <w:t>N 13-РЗ</w:t>
        </w:r>
      </w:hyperlink>
      <w:r>
        <w:t xml:space="preserve">, от 08.10.2004 </w:t>
      </w:r>
      <w:hyperlink r:id="rId48" w:history="1">
        <w:r>
          <w:rPr>
            <w:color w:val="0000FF"/>
          </w:rPr>
          <w:t>N 41-РЗ</w:t>
        </w:r>
      </w:hyperlink>
      <w:r>
        <w:t>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На должностях руководителей, специалистов и служащих в муниципальных учреждениях, преобразованных в органы местного самоуправления или отраслевые (функциональные), территориальные органы местной администрации.</w:t>
      </w:r>
    </w:p>
    <w:p w:rsidR="001713E1" w:rsidRDefault="001713E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УР от 20.06.2014 N 34-РЗ)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5. До введения в действие Сводного перечня государственных должностей Российской Федерации и Реестра государственных должностей федеральных государственных служащих на должностях руководителей, специалистов и служащих: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УР от 08.10.2004 N 41-РЗ)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а) в Администрации Президента Российской Федерации;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б) в федеральных органах государственной власти и их аппаратах, территориальных органах федеральных органов исполнительной власти, а также в представительствах федеральных органов исполнительной власти за рубежом;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в) в Совете безопасности Российской Федерации и его аппарате;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г) в Центральной избирательной комиссии Российской Федерации и ее аппарате;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д) в Счетной палате Российской Федерации и ее аппарате;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е) в Контрольно-бюджетном комитете при Верховном Совете Российской Федерации;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ж) в Конституционном Суде Российской Федерации, Верховном Суде Российской Федерации, Высшем Арбитражном Суде Российской Федерации, иных федеральных судах (судах, государственном арбитраже), в их аппаратах, а также в Прокуратуре Российской Федерации (органах прокуратуры).</w:t>
      </w:r>
    </w:p>
    <w:p w:rsidR="001713E1" w:rsidRDefault="001713E1">
      <w:pPr>
        <w:pStyle w:val="ConsPlusNormal"/>
        <w:jc w:val="both"/>
      </w:pPr>
      <w:r>
        <w:t xml:space="preserve">(пп. "ж" введен </w:t>
      </w:r>
      <w:hyperlink r:id="rId53" w:history="1">
        <w:r>
          <w:rPr>
            <w:color w:val="0000FF"/>
          </w:rPr>
          <w:t>Законом</w:t>
        </w:r>
      </w:hyperlink>
      <w:r>
        <w:t xml:space="preserve"> УР от 09.07.2008 N 23-РЗ)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6. После введения в действие Сводного перечня государственных должностей Российской Федерации и Реестра государственных должностей федеральных государственных служащих: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а) на государственных должностях, предусмотренных Сводным перечнем государственных должностей Российской Федерации и Реестром государственных должностей федеральных государственных служащих;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б) на государственных должностях федеральной государственной службы в территориальных органах федеральных органов государственной власти и иных государственных органах;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в) на должностях в федеральных государственных органах, не включенных в Реестр государственных должностей федеральных государственных служащих или перечни государственных должностей федеральной государственной службы Реестра государственных должностей государственной службы Российской Федерации, после введения указанных Реестров, в случаях последующего включения этих должностей в соответствующий перечень государственных должностей федеральной государственной службы.</w:t>
      </w:r>
    </w:p>
    <w:p w:rsidR="001713E1" w:rsidRDefault="001713E1">
      <w:pPr>
        <w:pStyle w:val="ConsPlusNormal"/>
        <w:jc w:val="both"/>
      </w:pPr>
      <w:r>
        <w:lastRenderedPageBreak/>
        <w:t xml:space="preserve">(пп. "в"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УР от 26.02.2002 N 13-РЗ)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7. На должностях руководителей, специалистов и служащих, замещаемых на профессиональной постоянной основе, в органах государственной власти субъектов Российской Федерации и иных государственных органах, образованных в соответствии с конституциями, уставами субъектов Российской Федерации.</w:t>
      </w:r>
    </w:p>
    <w:p w:rsidR="001713E1" w:rsidRDefault="001713E1">
      <w:pPr>
        <w:pStyle w:val="ConsPlusNormal"/>
        <w:jc w:val="both"/>
      </w:pPr>
      <w:r>
        <w:t xml:space="preserve">(в ред. Законов УР от 26.02.2002 </w:t>
      </w:r>
      <w:hyperlink r:id="rId55" w:history="1">
        <w:r>
          <w:rPr>
            <w:color w:val="0000FF"/>
          </w:rPr>
          <w:t>N 13-РЗ</w:t>
        </w:r>
      </w:hyperlink>
      <w:r>
        <w:t xml:space="preserve">, от 08.10.2004 </w:t>
      </w:r>
      <w:hyperlink r:id="rId56" w:history="1">
        <w:r>
          <w:rPr>
            <w:color w:val="0000FF"/>
          </w:rPr>
          <w:t>N 41-РЗ</w:t>
        </w:r>
      </w:hyperlink>
      <w:r>
        <w:t>)</w:t>
      </w:r>
    </w:p>
    <w:p w:rsidR="001713E1" w:rsidRDefault="001713E1">
      <w:pPr>
        <w:pStyle w:val="ConsPlusNormal"/>
        <w:spacing w:before="220"/>
        <w:ind w:firstLine="540"/>
        <w:jc w:val="both"/>
      </w:pPr>
      <w:bookmarkStart w:id="4" w:name="P80"/>
      <w:bookmarkEnd w:id="4"/>
      <w:r>
        <w:t>8. На должностях (воинских должностях), прохождение службы (военной службы)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включая военную службу по призыву, службу в органах внутренних дел, Государственной противопожарной службе, учреждениях и органах уголовно-исполнительной системы.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На должностях сотрудников федеральных органов налоговой полиции и органов по контролю за оборотом наркотических средств и психотропных веществ, определяемых в соответствии с перечнем должностей, утверждаемым в порядке, установленном законодательством Российской Федерации.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На должностях сотрудников таможенных органов Российской Федерации, определяемых в соответствии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21 июля 1997 года N 114-ФЗ "О службе в таможенных органах Российской Федерации".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На должностях прокурорских работников, определяемых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17 января 1992 года N 2202-1 "О Прокуратуре Российской Федерации.</w:t>
      </w:r>
    </w:p>
    <w:p w:rsidR="001713E1" w:rsidRDefault="001713E1">
      <w:pPr>
        <w:pStyle w:val="ConsPlusNormal"/>
        <w:jc w:val="both"/>
      </w:pPr>
      <w:r>
        <w:t xml:space="preserve">(п. 8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УР от 08.10.2004 N 41-РЗ)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9. В органах государственной власти и управления СССР на должностях руководителей, специалистов и служащих: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УР от 08.10.2004 N 41-РЗ)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а) в Аппарате Президента СССР и аппаратах президентов союзных республик;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б) в Верховном Совете и Президиуме Верховного Совета СССР, РСФСР, союзных и автономных республик, краевых и областных Советах народных депутатов, Советах народных депутатов автономных республик, автономных областей, автономных округов, районных, городских, районных в городах, поселковых и сельских Советах народных депутатов;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в) в Совете Министров СССР, РСФСР, союзных республик, Советах Министров (правительствах) автономных республик, исполнительных комитетах краевых, областных Советов народных депутатов, Советов народных депутатов автономных округов и автономных областей, районных, городских, районных в городах, поселковых и сельских Советов народных депутатов;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г) в министерствах, государственных комитетах и других органах государственного управления СССР, РСФСР, союзных и автономных республик;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д) в отделах и управлениях исполнительных комитетов краевых, областных Советов народных депутатов, Советов народных депутатов автономных округов и автономных областей, районных, городских, районных в городах Советов народных депутатов;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е) в Комитете конституционного надзора СССР;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ж) в Постоянном представительстве СССР в Совете экономической взаимопомощи;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з) в органах народного контроля, государственного арбитража, судах и органах прокуратуры;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lastRenderedPageBreak/>
        <w:t>и) в Советах народного хозяйства всех уровней;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к) в Комитете по оперативному управлению народным хозяйством СССР, Межреспубликанском (Межгосударственном) экономическом комитете.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10. На должностях руководителей, специалистов и служащих в интеграционных межгосударственных органах, созданных российской стороной совместно с государствами-участниками Содружества Независимых Государств, и международных организациях, в которых граждане Российской Федерации представляли интересы государства.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УР от 08.10.2004 N 41-РЗ)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11. На должностях руководителей, специалистов и служащих в аппаратах КПСС и ВЛКСМ (всех уровней), на освобожденных выборных должностях в этих органах, а также в аппаратах и на освобожденных выборных должностях в парткомах и комитетах ВЛКСМ органов государственной власти и управления до 14 марта 1990 года (до момента введения в действие в новой редакции статьи 6 Конституции (Основного Закона) СССР), кроме должностей в парткомах и комитетах ВЛКСМ на предприятиях, в учреждениях и организациях.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УР от 08.10.2004 N 41-РЗ)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12. На должностях руководителей, специалистов и служащих, замещаемых на профессиональной постоянной основе:</w:t>
      </w:r>
    </w:p>
    <w:p w:rsidR="001713E1" w:rsidRDefault="001713E1">
      <w:pPr>
        <w:pStyle w:val="ConsPlusNormal"/>
        <w:jc w:val="both"/>
      </w:pPr>
      <w:r>
        <w:t xml:space="preserve">(в ред. Законов УР от 26.02.2002 </w:t>
      </w:r>
      <w:hyperlink r:id="rId63" w:history="1">
        <w:r>
          <w:rPr>
            <w:color w:val="0000FF"/>
          </w:rPr>
          <w:t>N 13-РЗ</w:t>
        </w:r>
      </w:hyperlink>
      <w:r>
        <w:t xml:space="preserve">, от 08.10.2004 </w:t>
      </w:r>
      <w:hyperlink r:id="rId64" w:history="1">
        <w:r>
          <w:rPr>
            <w:color w:val="0000FF"/>
          </w:rPr>
          <w:t>N 41-РЗ</w:t>
        </w:r>
      </w:hyperlink>
      <w:r>
        <w:t>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а) в аппаратах профсоюзных органов (всех уровней), на освобожденных выборных должностях в этих органах по 31 декабря 1991 года, кроме должностей в профкомах на предприятиях, в учреждениях и организациях);</w:t>
      </w:r>
    </w:p>
    <w:p w:rsidR="001713E1" w:rsidRDefault="001713E1">
      <w:pPr>
        <w:pStyle w:val="ConsPlusNormal"/>
        <w:jc w:val="both"/>
      </w:pPr>
      <w:r>
        <w:t xml:space="preserve">(в ред. Законов УР от 08.10.2004 </w:t>
      </w:r>
      <w:hyperlink r:id="rId65" w:history="1">
        <w:r>
          <w:rPr>
            <w:color w:val="0000FF"/>
          </w:rPr>
          <w:t>N 41-РЗ</w:t>
        </w:r>
      </w:hyperlink>
      <w:r>
        <w:t xml:space="preserve">, от 09.07.2008 </w:t>
      </w:r>
      <w:hyperlink r:id="rId66" w:history="1">
        <w:r>
          <w:rPr>
            <w:color w:val="0000FF"/>
          </w:rPr>
          <w:t>N 23-РЗ</w:t>
        </w:r>
      </w:hyperlink>
      <w:r>
        <w:t>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б) в аппаратах и на освобожденных выборных должностях в профкомах органов государственной власти и управления.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67" w:history="1">
        <w:r>
          <w:rPr>
            <w:color w:val="0000FF"/>
          </w:rPr>
          <w:t>Закон</w:t>
        </w:r>
      </w:hyperlink>
      <w:r>
        <w:t xml:space="preserve"> УР от 10.09.2007 N 41-РЗ.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Периоды нахождения государственного гражданского служащего Удмуртской Республики в отпуске без сохранения денежного содержания не включаются в стаж государственной гражданской службы Удмуртской Республики, дающий право на назначение пенсии за выслугу лет, если их общая продолжительность превышает 14 календарных дней в течение рабочего года.</w:t>
      </w:r>
    </w:p>
    <w:p w:rsidR="001713E1" w:rsidRDefault="001713E1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Законом</w:t>
        </w:r>
      </w:hyperlink>
      <w:r>
        <w:t xml:space="preserve"> УР от 09.07.2008 N 23-РЗ)</w:t>
      </w:r>
    </w:p>
    <w:p w:rsidR="001713E1" w:rsidRDefault="001713E1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14. На должностях служащих категории "руководители" на предприятиях, в учреждениях и организациях, опыт и знание работы в которых были необходимы государственным гражданским служащим Удмуртской Республики для исполнения обязанностей по замещаемой должности государственной гражданской службы Удмуртской Республики. Периоды работы в указанных должностях в совокупности не должны превышать пять лет.</w:t>
      </w:r>
    </w:p>
    <w:p w:rsidR="001713E1" w:rsidRDefault="001713E1">
      <w:pPr>
        <w:pStyle w:val="ConsPlusNormal"/>
        <w:jc w:val="both"/>
      </w:pPr>
      <w:r>
        <w:t xml:space="preserve">(п. 14 введен </w:t>
      </w:r>
      <w:hyperlink r:id="rId69" w:history="1">
        <w:r>
          <w:rPr>
            <w:color w:val="0000FF"/>
          </w:rPr>
          <w:t>Законом</w:t>
        </w:r>
      </w:hyperlink>
      <w:r>
        <w:t xml:space="preserve"> УР от 20.06.2014 N 34-РЗ)</w:t>
      </w:r>
    </w:p>
    <w:p w:rsidR="001713E1" w:rsidRDefault="001713E1">
      <w:pPr>
        <w:pStyle w:val="ConsPlusNormal"/>
        <w:jc w:val="both"/>
      </w:pPr>
    </w:p>
    <w:p w:rsidR="001713E1" w:rsidRDefault="001713E1">
      <w:pPr>
        <w:pStyle w:val="ConsPlusTitle"/>
        <w:ind w:firstLine="540"/>
        <w:jc w:val="both"/>
        <w:outlineLvl w:val="1"/>
      </w:pPr>
      <w:r>
        <w:t>Статья 3.1. Периоды государственной службы (работы), учитываемые при исчислении стажа государственной гражданской службы Удмуртской Республики, дающего право на выплату единовременного поощрения при выходе на пенсию за выслугу лет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  <w:ind w:firstLine="540"/>
        <w:jc w:val="both"/>
      </w:pPr>
    </w:p>
    <w:p w:rsidR="001713E1" w:rsidRDefault="001713E1">
      <w:pPr>
        <w:pStyle w:val="ConsPlusNormal"/>
        <w:ind w:firstLine="540"/>
        <w:jc w:val="both"/>
      </w:pPr>
      <w:r>
        <w:t xml:space="preserve">(введена </w:t>
      </w:r>
      <w:hyperlink r:id="rId71" w:history="1">
        <w:r>
          <w:rPr>
            <w:color w:val="0000FF"/>
          </w:rPr>
          <w:t>Законом</w:t>
        </w:r>
      </w:hyperlink>
      <w:r>
        <w:t xml:space="preserve"> УР от 10.09.2007 N 41-РЗ)</w:t>
      </w:r>
    </w:p>
    <w:p w:rsidR="001713E1" w:rsidRDefault="001713E1">
      <w:pPr>
        <w:pStyle w:val="ConsPlusNormal"/>
        <w:ind w:firstLine="540"/>
        <w:jc w:val="both"/>
      </w:pPr>
    </w:p>
    <w:p w:rsidR="001713E1" w:rsidRDefault="001713E1">
      <w:pPr>
        <w:pStyle w:val="ConsPlusNormal"/>
        <w:ind w:firstLine="540"/>
        <w:jc w:val="both"/>
      </w:pPr>
      <w:r>
        <w:t xml:space="preserve">При исчислении стажа государственной гражданской службы Удмуртской Республики, дающего право на выплату единовременного поощрения при выходе на пенсию за выслугу лет, </w:t>
      </w:r>
      <w:r>
        <w:lastRenderedPageBreak/>
        <w:t xml:space="preserve">учитываются периоды государственной службы (работы), исчисленные на основании </w:t>
      </w:r>
      <w:hyperlink w:anchor="P36" w:history="1">
        <w:r>
          <w:rPr>
            <w:color w:val="0000FF"/>
          </w:rPr>
          <w:t>пунктов 1</w:t>
        </w:r>
      </w:hyperlink>
      <w:r>
        <w:t xml:space="preserve">, </w:t>
      </w:r>
      <w:hyperlink w:anchor="P44" w:history="1">
        <w:r>
          <w:rPr>
            <w:color w:val="0000FF"/>
          </w:rPr>
          <w:t>2</w:t>
        </w:r>
      </w:hyperlink>
      <w:r>
        <w:t xml:space="preserve"> и </w:t>
      </w:r>
      <w:hyperlink w:anchor="P46" w:history="1">
        <w:r>
          <w:rPr>
            <w:color w:val="0000FF"/>
          </w:rPr>
          <w:t>3 статьи 3</w:t>
        </w:r>
      </w:hyperlink>
      <w:r>
        <w:t xml:space="preserve"> настоящего Закона.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ind w:firstLine="540"/>
        <w:jc w:val="both"/>
        <w:outlineLvl w:val="1"/>
      </w:pPr>
      <w:r>
        <w:t>Статья 4. Периоды государственной службы (работы) для установления государственным гражданским служащим Удмуртской Республики ежемесячной надбавки к должностному окладу за выслугу лет на государственной гражданской службе Удмуртской Республики, определения продолжительности ежегодного дополнительного оплачиваемого отпуска за выслугу лет</w:t>
      </w:r>
    </w:p>
    <w:p w:rsidR="001713E1" w:rsidRDefault="001713E1">
      <w:pPr>
        <w:pStyle w:val="ConsPlusNormal"/>
        <w:ind w:firstLine="540"/>
        <w:jc w:val="both"/>
      </w:pPr>
    </w:p>
    <w:p w:rsidR="001713E1" w:rsidRDefault="001713E1">
      <w:pPr>
        <w:pStyle w:val="ConsPlusNormal"/>
        <w:ind w:firstLine="540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  <w:ind w:firstLine="540"/>
        <w:jc w:val="both"/>
      </w:pPr>
    </w:p>
    <w:p w:rsidR="001713E1" w:rsidRDefault="001713E1">
      <w:pPr>
        <w:pStyle w:val="ConsPlusNormal"/>
        <w:ind w:firstLine="540"/>
        <w:jc w:val="both"/>
      </w:pPr>
      <w:r>
        <w:t>Помимо периодов государственной службы и иных периодов замещения должностей, предусмотренных законодательством Российской Федерации, при исчислении стажа государственной гражданской службы Удмуртской Республики для установления государственным гражданским служащим Удмуртской Республики ежемесячной надбавки к должностному окладу за выслугу лет на государственной гражданской службе Удмуртской Республики, определения продолжительности ежегодного дополнительного оплачиваемого отпуска за выслугу лет учитываются следующие периоды: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1) периоды работы на должностях руководителей, специалистов и служащих в государственных (муниципальных) учреждениях, преобразованных в исполнительные органы власти Удмуртской Республики, государственные органы Удмуртской Республики (органы местного самоуправления или отраслевые (функциональные), территориальные органы местной администрации);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2) время отпуска по уходу за ребенком до достижения им возраста трех лет лицам, состоящим в государственно-служебных (трудовых) отношениях с органами государственной власти (органами государственной власти и управления);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3) периоды работы на должностях руководителей, специалистов и служащих в воинских формированиях, организациях, органах, предусмотренных </w:t>
      </w:r>
      <w:hyperlink w:anchor="P80" w:history="1">
        <w:r>
          <w:rPr>
            <w:color w:val="0000FF"/>
          </w:rPr>
          <w:t>пунктом 8 статьи 3</w:t>
        </w:r>
      </w:hyperlink>
      <w:r>
        <w:t xml:space="preserve"> настоящего Закона;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4) периоды работы на должностях работников, осуществляющих техническое обеспечение органов государственной власти или органов местного самоуправления;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5) периоды работы на должностях руководителей, специалистов и служащих в комитетах ВЛКСМ до 14 марта 1990 года (до момента введения в действие новой редакции статьи 6 Конституции (Основного Закона)), кроме должностей в комитетах ВЛКСМ на предприятиях, в учреждениях и организациях;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6) время обучения руководителей и специалистов органов государственной власти и управления, указанных в </w:t>
      </w:r>
      <w:hyperlink w:anchor="P31" w:history="1">
        <w:r>
          <w:rPr>
            <w:color w:val="0000FF"/>
          </w:rPr>
          <w:t>статье 3</w:t>
        </w:r>
      </w:hyperlink>
      <w:r>
        <w:t xml:space="preserve"> настоящего Закона, в образовательных учреждениях, если они учились по направлениям этих органов.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ind w:firstLine="540"/>
        <w:jc w:val="both"/>
        <w:outlineLvl w:val="1"/>
      </w:pPr>
      <w:r>
        <w:t xml:space="preserve">Статья 5. Утратила силу. - </w:t>
      </w:r>
      <w:hyperlink r:id="rId74" w:history="1">
        <w:r>
          <w:rPr>
            <w:color w:val="0000FF"/>
          </w:rPr>
          <w:t>Закон</w:t>
        </w:r>
      </w:hyperlink>
      <w:r>
        <w:t xml:space="preserve"> УР от 20.06.2017 N 45-РЗ.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ind w:firstLine="540"/>
        <w:jc w:val="both"/>
        <w:outlineLvl w:val="1"/>
      </w:pPr>
      <w:r>
        <w:t xml:space="preserve">Статья 6. Утратила силу. - </w:t>
      </w:r>
      <w:hyperlink r:id="rId75" w:history="1">
        <w:r>
          <w:rPr>
            <w:color w:val="0000FF"/>
          </w:rPr>
          <w:t>Закон</w:t>
        </w:r>
      </w:hyperlink>
      <w:r>
        <w:t xml:space="preserve"> УР от 09.07.2008 N 23-РЗ.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ind w:firstLine="540"/>
        <w:jc w:val="both"/>
        <w:outlineLvl w:val="1"/>
      </w:pPr>
      <w:r>
        <w:t>Статья 7. Порядок установления стажа государственной гражданской службы Удмуртской Республики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</w:pPr>
    </w:p>
    <w:p w:rsidR="001713E1" w:rsidRDefault="001713E1">
      <w:pPr>
        <w:pStyle w:val="ConsPlusNormal"/>
        <w:ind w:firstLine="540"/>
        <w:jc w:val="both"/>
      </w:pPr>
      <w:r>
        <w:t>1. Стаж государственной гражданской службы Удмуртской Республики устанавливается комиссией по установлению стажа органа государственной власти Удмуртской Республики.</w:t>
      </w:r>
    </w:p>
    <w:p w:rsidR="001713E1" w:rsidRDefault="001713E1">
      <w:pPr>
        <w:pStyle w:val="ConsPlusNormal"/>
        <w:jc w:val="both"/>
      </w:pPr>
      <w:r>
        <w:lastRenderedPageBreak/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2. Состав комиссии утверждается руководителем органа государственной власти.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3. Периоды работы (службы) засчитываются в стаж государственной гражданской службы Удмуртской Республики, дающий право на назначение пенсии за выслугу лет, если выполнение работы (служебных обязанностей) осуществлялось в условиях нормальной (сокращенной) продолжительности рабочего (служебного) времени и являлось основным местом работы</w:t>
      </w:r>
    </w:p>
    <w:p w:rsidR="001713E1" w:rsidRDefault="001713E1">
      <w:pPr>
        <w:pStyle w:val="ConsPlusNormal"/>
        <w:jc w:val="both"/>
      </w:pPr>
      <w:r>
        <w:t xml:space="preserve">(п. 3 введен </w:t>
      </w:r>
      <w:hyperlink r:id="rId78" w:history="1">
        <w:r>
          <w:rPr>
            <w:color w:val="0000FF"/>
          </w:rPr>
          <w:t>Законом</w:t>
        </w:r>
      </w:hyperlink>
      <w:r>
        <w:t xml:space="preserve"> УР от 09.07.2008 N 23-РЗ)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4. Порядок включения периодов работы, указанных в </w:t>
      </w:r>
      <w:hyperlink w:anchor="P109" w:history="1">
        <w:r>
          <w:rPr>
            <w:color w:val="0000FF"/>
          </w:rPr>
          <w:t>пункте 14 статьи 3</w:t>
        </w:r>
      </w:hyperlink>
      <w:r>
        <w:t xml:space="preserve"> настоящего Закона, в стаж государственной гражданской службы Удмуртской Республики, дающий право на назначение пенсии за выслугу лет, устанавливается Правительством Удмуртской Республики.</w:t>
      </w:r>
    </w:p>
    <w:p w:rsidR="001713E1" w:rsidRDefault="001713E1">
      <w:pPr>
        <w:pStyle w:val="ConsPlusNormal"/>
        <w:jc w:val="both"/>
      </w:pPr>
      <w:r>
        <w:t xml:space="preserve">(п. 4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УР от 20.06.2014 N 34-РЗ)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ind w:firstLine="540"/>
        <w:jc w:val="both"/>
        <w:outlineLvl w:val="1"/>
      </w:pPr>
      <w:r>
        <w:t>Статья 8. Рассмотрение споров по установлению продолжительности стажа государственной гражданской службы Удмуртской Республики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</w:pPr>
    </w:p>
    <w:p w:rsidR="001713E1" w:rsidRDefault="001713E1">
      <w:pPr>
        <w:pStyle w:val="ConsPlusNormal"/>
        <w:ind w:firstLine="540"/>
        <w:jc w:val="both"/>
      </w:pPr>
      <w:r>
        <w:t>1. Споры по вопросу установления продолжительности стажа государственной гражданской службы Удмуртской Республики рассматриваются государственным органом исполнительной власти Удмуртской Республики по делам государственной гражданской службы Удмуртской Республики.</w:t>
      </w:r>
    </w:p>
    <w:p w:rsidR="001713E1" w:rsidRDefault="001713E1">
      <w:pPr>
        <w:pStyle w:val="ConsPlusNormal"/>
        <w:jc w:val="both"/>
      </w:pPr>
      <w:r>
        <w:t xml:space="preserve">(п. 1 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>2. Ответственность за своевременный пересмотр у государственных гражданских служащих Удмуртской Республики продолжительности стажа государственной гражданской службы Удмуртской Республики возлагается на кадровые службы этих органов.</w:t>
      </w:r>
    </w:p>
    <w:p w:rsidR="001713E1" w:rsidRDefault="001713E1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УР от 09.07.2008 N 23-РЗ)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jc w:val="center"/>
        <w:outlineLvl w:val="0"/>
      </w:pPr>
      <w:r>
        <w:t>Глава III. ЗАКЛЮЧИТЕЛЬНЫЕ И ПЕРЕХОДНЫЕ ПОЛОЖЕНИЯ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ind w:firstLine="540"/>
        <w:jc w:val="both"/>
        <w:outlineLvl w:val="1"/>
      </w:pPr>
      <w:r>
        <w:t>Статья 9. Приведение нормативных правовых актов в соответствие с настоящим Законом</w:t>
      </w:r>
    </w:p>
    <w:p w:rsidR="001713E1" w:rsidRDefault="001713E1">
      <w:pPr>
        <w:pStyle w:val="ConsPlusNormal"/>
      </w:pPr>
    </w:p>
    <w:p w:rsidR="001713E1" w:rsidRDefault="001713E1">
      <w:pPr>
        <w:pStyle w:val="ConsPlusNormal"/>
        <w:ind w:firstLine="540"/>
        <w:jc w:val="both"/>
      </w:pPr>
      <w:r>
        <w:t>1. Правительству Удмуртской Республики, органам государственной власти Удмуртской Республики в двухмесячный срок привести свои нормативные правовые акты в соответствие с настоящим Законом.</w:t>
      </w:r>
    </w:p>
    <w:p w:rsidR="001713E1" w:rsidRDefault="001713E1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83" w:history="1">
        <w:r>
          <w:rPr>
            <w:color w:val="0000FF"/>
          </w:rPr>
          <w:t>Закон</w:t>
        </w:r>
      </w:hyperlink>
      <w:r>
        <w:t xml:space="preserve"> УР от 10.09.2007 N 41-РЗ.</w:t>
      </w:r>
    </w:p>
    <w:p w:rsidR="001713E1" w:rsidRDefault="001713E1">
      <w:pPr>
        <w:pStyle w:val="ConsPlusNormal"/>
      </w:pPr>
    </w:p>
    <w:p w:rsidR="001713E1" w:rsidRDefault="001713E1">
      <w:pPr>
        <w:pStyle w:val="ConsPlusTitle"/>
        <w:ind w:firstLine="540"/>
        <w:jc w:val="both"/>
        <w:outlineLvl w:val="1"/>
      </w:pPr>
      <w:r>
        <w:t>Статья 10. О вступлении в силу настоящего Закона</w:t>
      </w:r>
    </w:p>
    <w:p w:rsidR="001713E1" w:rsidRDefault="001713E1">
      <w:pPr>
        <w:pStyle w:val="ConsPlusNormal"/>
      </w:pPr>
    </w:p>
    <w:p w:rsidR="001713E1" w:rsidRDefault="001713E1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1713E1" w:rsidRDefault="001713E1">
      <w:pPr>
        <w:pStyle w:val="ConsPlusNormal"/>
      </w:pPr>
    </w:p>
    <w:p w:rsidR="001713E1" w:rsidRDefault="001713E1">
      <w:pPr>
        <w:pStyle w:val="ConsPlusNormal"/>
        <w:jc w:val="right"/>
      </w:pPr>
      <w:r>
        <w:t>Председатель Государственного Совета</w:t>
      </w:r>
    </w:p>
    <w:p w:rsidR="001713E1" w:rsidRDefault="001713E1">
      <w:pPr>
        <w:pStyle w:val="ConsPlusNormal"/>
        <w:jc w:val="right"/>
      </w:pPr>
      <w:r>
        <w:t>Удмуртской Республики</w:t>
      </w:r>
    </w:p>
    <w:p w:rsidR="001713E1" w:rsidRDefault="001713E1">
      <w:pPr>
        <w:pStyle w:val="ConsPlusNormal"/>
        <w:jc w:val="right"/>
      </w:pPr>
      <w:r>
        <w:t>А.А.ВОЛКОВ</w:t>
      </w:r>
    </w:p>
    <w:p w:rsidR="001713E1" w:rsidRDefault="001713E1">
      <w:pPr>
        <w:pStyle w:val="ConsPlusNormal"/>
      </w:pPr>
      <w:r>
        <w:t>г. Ижевск</w:t>
      </w:r>
    </w:p>
    <w:p w:rsidR="001713E1" w:rsidRDefault="001713E1">
      <w:pPr>
        <w:pStyle w:val="ConsPlusNormal"/>
        <w:spacing w:before="220"/>
      </w:pPr>
      <w:r>
        <w:t>9 февраля 1999 года</w:t>
      </w:r>
    </w:p>
    <w:p w:rsidR="001713E1" w:rsidRDefault="001713E1">
      <w:pPr>
        <w:pStyle w:val="ConsPlusNormal"/>
        <w:spacing w:before="220"/>
      </w:pPr>
      <w:r>
        <w:t>N 732-I</w:t>
      </w:r>
    </w:p>
    <w:p w:rsidR="001713E1" w:rsidRDefault="001713E1">
      <w:pPr>
        <w:pStyle w:val="ConsPlusNormal"/>
      </w:pPr>
    </w:p>
    <w:p w:rsidR="001713E1" w:rsidRDefault="001713E1">
      <w:pPr>
        <w:pStyle w:val="ConsPlusNormal"/>
      </w:pPr>
    </w:p>
    <w:p w:rsidR="001713E1" w:rsidRDefault="001713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1F0" w:rsidRDefault="00DD51F0">
      <w:bookmarkStart w:id="6" w:name="_GoBack"/>
      <w:bookmarkEnd w:id="6"/>
    </w:p>
    <w:sectPr w:rsidR="00DD51F0" w:rsidSect="00B6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E1"/>
    <w:rsid w:val="001713E1"/>
    <w:rsid w:val="00D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9156F36092A9A07D35AC473D7DF84BBB6910B4C670AADDAD7A24CFBDA3697A61C77AD2737A41A6B5134732E832DB141A8jA6CJ" TargetMode="External"/><Relationship Id="rId21" Type="http://schemas.openxmlformats.org/officeDocument/2006/relationships/hyperlink" Target="consultantplus://offline/ref=99156F36092A9A07D35AC473D7DF84BBB6910B4C6E0EA8D1DDF01BF98B6399A31427E5376BE14F6651316B25D162F714A7AC60F33E3A5AACCF6AjC66J" TargetMode="External"/><Relationship Id="rId42" Type="http://schemas.openxmlformats.org/officeDocument/2006/relationships/hyperlink" Target="consultantplus://offline/ref=99156F36092A9A07D35AC473D7DF84BBB6910B4C670FADD0D4AD11F1D26F9BA41B78F23022ED4E6651306D278E67E205FFA164E9203C42B0CD68C4j567J" TargetMode="External"/><Relationship Id="rId47" Type="http://schemas.openxmlformats.org/officeDocument/2006/relationships/hyperlink" Target="consultantplus://offline/ref=99156F36092A9A07D35AC473D7DF84BBB6910B4C6E0EA8D1DDF01BF98B6399A31427E5376BE14F6651316D25D162F714A7AC60F33E3A5AACCF6AjC66J" TargetMode="External"/><Relationship Id="rId63" Type="http://schemas.openxmlformats.org/officeDocument/2006/relationships/hyperlink" Target="consultantplus://offline/ref=99156F36092A9A07D35AC473D7DF84BBB6910B4C6E0EA8D1DDF01BF98B6399A31427E5376BE14F6651316B25D162F714A7AC60F33E3A5AACCF6AjC66J" TargetMode="External"/><Relationship Id="rId68" Type="http://schemas.openxmlformats.org/officeDocument/2006/relationships/hyperlink" Target="consultantplus://offline/ref=99156F36092A9A07D35AC473D7DF84BBB6910B4C640DAED6D1AD11F1D26F9BA41B78F23022ED4E6651306F298E67E205FFA164E9203C42B0CD68C4j567J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99156F36092A9A07D35AC473D7DF84BBB6910B4C640DAED6D1AD11F1D26F9BA41B78F23022ED4E6651306C298E67E205FFA164E9203C42B0CD68C4j567J" TargetMode="External"/><Relationship Id="rId11" Type="http://schemas.openxmlformats.org/officeDocument/2006/relationships/hyperlink" Target="consultantplus://offline/ref=99156F36092A9A07D35AC473D7DF84BBB6910B4C6109ABD6D4AD11F1D26F9BA41B78F23022ED4E6651306D298E67E205FFA164E9203C42B0CD68C4j567J" TargetMode="External"/><Relationship Id="rId32" Type="http://schemas.openxmlformats.org/officeDocument/2006/relationships/hyperlink" Target="consultantplus://offline/ref=99156F36092A9A07D35AC473D7DF84BBB6910B4C670AADDAD7A24CFBDA3697A61C77AD2737A41A6B5134732E832DB141A8jA6CJ" TargetMode="External"/><Relationship Id="rId37" Type="http://schemas.openxmlformats.org/officeDocument/2006/relationships/hyperlink" Target="consultantplus://offline/ref=99156F36092A9A07D35AC473D7DF84BBB6910B4C670FADD0D4AD11F1D26F9BA41B78F23022ED4E6651306C2E8E67E205FFA164E9203C42B0CD68C4j567J" TargetMode="External"/><Relationship Id="rId53" Type="http://schemas.openxmlformats.org/officeDocument/2006/relationships/hyperlink" Target="consultantplus://offline/ref=99156F36092A9A07D35AC473D7DF84BBB6910B4C640DAED6D1AD11F1D26F9BA41B78F23022ED4E6651306F2A8E67E205FFA164E9203C42B0CD68C4j567J" TargetMode="External"/><Relationship Id="rId58" Type="http://schemas.openxmlformats.org/officeDocument/2006/relationships/hyperlink" Target="consultantplus://offline/ref=99156F36092A9A07D35ADA7EC1B3DAB3B69E51496208A2858AF24AAC856691F34E37F37E66E45166572E6F2E87j363J" TargetMode="External"/><Relationship Id="rId74" Type="http://schemas.openxmlformats.org/officeDocument/2006/relationships/hyperlink" Target="consultantplus://offline/ref=99156F36092A9A07D35AC473D7DF84BBB6910B4C6F08A8D6D1AD11F1D26F9BA41B78F23022ED4E6651306D298E67E205FFA164E9203C42B0CD68C4j567J" TargetMode="External"/><Relationship Id="rId79" Type="http://schemas.openxmlformats.org/officeDocument/2006/relationships/hyperlink" Target="consultantplus://offline/ref=99156F36092A9A07D35AC473D7DF84BBB6910B4C6109ABD6D4AD11F1D26F9BA41B78F23022ED4E6651306C2A8E67E205FFA164E9203C42B0CD68C4j567J" TargetMode="Externa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99156F36092A9A07D35AC473D7DF84BBB6910B4C6408A8D3D6AD11F1D26F9BA41B78F23022ED4E6651306C2F8E67E205FFA164E9203C42B0CD68C4j567J" TargetMode="External"/><Relationship Id="rId14" Type="http://schemas.openxmlformats.org/officeDocument/2006/relationships/hyperlink" Target="consultantplus://offline/ref=99156F36092A9A07D35AC473D7DF84BBB6910B4C640DAED6D1AD11F1D26F9BA41B78F23022ED4E6651306C2D8E67E205FFA164E9203C42B0CD68C4j567J" TargetMode="External"/><Relationship Id="rId22" Type="http://schemas.openxmlformats.org/officeDocument/2006/relationships/hyperlink" Target="consultantplus://offline/ref=99156F36092A9A07D35AC473D7DF84BBB6910B4C670FADD0D4AD11F1D26F9BA41B78F23022ED4E6651306D278E67E205FFA164E9203C42B0CD68C4j567J" TargetMode="External"/><Relationship Id="rId27" Type="http://schemas.openxmlformats.org/officeDocument/2006/relationships/hyperlink" Target="consultantplus://offline/ref=99156F36092A9A07D35AC473D7DF84BBB6910B4C6E0EA8D1DDF01BF98B6399A31427E5376BE14F6651316B25D162F714A7AC60F33E3A5AACCF6AjC66J" TargetMode="External"/><Relationship Id="rId30" Type="http://schemas.openxmlformats.org/officeDocument/2006/relationships/hyperlink" Target="consultantplus://offline/ref=99156F36092A9A07D35AC473D7DF84BBB6910B4C670AA0D0D2A14CFBDA3697A61C77AD2725A4426751306E268238E710EEF969ED3A2244A8D16AC655j162J" TargetMode="External"/><Relationship Id="rId35" Type="http://schemas.openxmlformats.org/officeDocument/2006/relationships/hyperlink" Target="consultantplus://offline/ref=99156F36092A9A07D35AC473D7DF84BBB6910B4C670AA0D0D2A14CFBDA3697A61C77AD2725A4426751306E268238E710EEF969ED3A2244A8D16AC655j162J" TargetMode="External"/><Relationship Id="rId43" Type="http://schemas.openxmlformats.org/officeDocument/2006/relationships/hyperlink" Target="consultantplus://offline/ref=99156F36092A9A07D35AC473D7DF84BBB6910B4C640BA0DBD3AD11F1D26F9BA41B78F22222B54266552E6D289B31B343jA6AJ" TargetMode="External"/><Relationship Id="rId48" Type="http://schemas.openxmlformats.org/officeDocument/2006/relationships/hyperlink" Target="consultantplus://offline/ref=99156F36092A9A07D35AC473D7DF84BBB6910B4C670FADD0D4AD11F1D26F9BA41B78F23022ED4E6651306D278E67E205FFA164E9203C42B0CD68C4j567J" TargetMode="External"/><Relationship Id="rId56" Type="http://schemas.openxmlformats.org/officeDocument/2006/relationships/hyperlink" Target="consultantplus://offline/ref=99156F36092A9A07D35AC473D7DF84BBB6910B4C670FADD0D4AD11F1D26F9BA41B78F23022ED4E6651306D278E67E205FFA164E9203C42B0CD68C4j567J" TargetMode="External"/><Relationship Id="rId64" Type="http://schemas.openxmlformats.org/officeDocument/2006/relationships/hyperlink" Target="consultantplus://offline/ref=99156F36092A9A07D35AC473D7DF84BBB6910B4C670FADD0D4AD11F1D26F9BA41B78F23022ED4E6651306D278E67E205FFA164E9203C42B0CD68C4j567J" TargetMode="External"/><Relationship Id="rId69" Type="http://schemas.openxmlformats.org/officeDocument/2006/relationships/hyperlink" Target="consultantplus://offline/ref=99156F36092A9A07D35AC473D7DF84BBB6910B4C6109ABD6D4AD11F1D26F9BA41B78F23022ED4E6651306C2C8E67E205FFA164E9203C42B0CD68C4j567J" TargetMode="External"/><Relationship Id="rId77" Type="http://schemas.openxmlformats.org/officeDocument/2006/relationships/hyperlink" Target="consultantplus://offline/ref=99156F36092A9A07D35AC473D7DF84BBB6910B4C640DAED6D1AD11F1D26F9BA41B78F23022ED4E66513069298E67E205FFA164E9203C42B0CD68C4j567J" TargetMode="External"/><Relationship Id="rId8" Type="http://schemas.openxmlformats.org/officeDocument/2006/relationships/hyperlink" Target="consultantplus://offline/ref=99156F36092A9A07D35AC473D7DF84BBB6910B4C6408A8D3D6AD11F1D26F9BA41B78F23022ED4E6651306D298E67E205FFA164E9203C42B0CD68C4j567J" TargetMode="External"/><Relationship Id="rId51" Type="http://schemas.openxmlformats.org/officeDocument/2006/relationships/hyperlink" Target="consultantplus://offline/ref=99156F36092A9A07D35AC473D7DF84BBB6910B4C640DAED6D1AD11F1D26F9BA41B78F23022ED4E6651306F2C8E67E205FFA164E9203C42B0CD68C4j567J" TargetMode="External"/><Relationship Id="rId72" Type="http://schemas.openxmlformats.org/officeDocument/2006/relationships/hyperlink" Target="consultantplus://offline/ref=99156F36092A9A07D35AC473D7DF84BBB6910B4C640DAED6D1AD11F1D26F9BA41B78F23022ED4E6651306E2F8E67E205FFA164E9203C42B0CD68C4j567J" TargetMode="External"/><Relationship Id="rId80" Type="http://schemas.openxmlformats.org/officeDocument/2006/relationships/hyperlink" Target="consultantplus://offline/ref=99156F36092A9A07D35AC473D7DF84BBB6910B4C640DAED6D1AD11F1D26F9BA41B78F23022ED4E665130682F8E67E205FFA164E9203C42B0CD68C4j567J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156F36092A9A07D35AC473D7DF84BBB6910B4C6F08A8D6D1AD11F1D26F9BA41B78F23022ED4E6651306D298E67E205FFA164E9203C42B0CD68C4j567J" TargetMode="External"/><Relationship Id="rId17" Type="http://schemas.openxmlformats.org/officeDocument/2006/relationships/hyperlink" Target="consultantplus://offline/ref=99156F36092A9A07D35AC473D7DF84BBB6910B4C6408A8D3D6AD11F1D26F9BA41B78F23022ED4E6651306D278E67E205FFA164E9203C42B0CD68C4j567J" TargetMode="External"/><Relationship Id="rId25" Type="http://schemas.openxmlformats.org/officeDocument/2006/relationships/hyperlink" Target="consultantplus://offline/ref=99156F36092A9A07D35AC473D7DF84BBB6910B4C670AA0D0D2A14CFBDA3697A61C77AD2725A4426751306E268238E710EEF969ED3A2244A8D16AC655j162J" TargetMode="External"/><Relationship Id="rId33" Type="http://schemas.openxmlformats.org/officeDocument/2006/relationships/hyperlink" Target="consultantplus://offline/ref=99156F36092A9A07D35AC473D7DF84BBB6910B4C670AA0D0D2A14CFBDA3697A61C77AD2725A4426751306E268238E710EEF969ED3A2244A8D16AC655j162J" TargetMode="External"/><Relationship Id="rId38" Type="http://schemas.openxmlformats.org/officeDocument/2006/relationships/hyperlink" Target="consultantplus://offline/ref=99156F36092A9A07D35AC473D7DF84BBB6910B4C670AA1D3D1A24CFBDA3697A61C77AD2725A4426751306D2A8738E710EEF969ED3A2244A8D16AC655j162J" TargetMode="External"/><Relationship Id="rId46" Type="http://schemas.openxmlformats.org/officeDocument/2006/relationships/hyperlink" Target="consultantplus://offline/ref=99156F36092A9A07D35AC473D7DF84BBB6910B4C640BA0DBD3AD11F1D26F9BA41B78F23022ED4E665133642B8E67E205FFA164E9203C42B0CD68C4j567J" TargetMode="External"/><Relationship Id="rId59" Type="http://schemas.openxmlformats.org/officeDocument/2006/relationships/hyperlink" Target="consultantplus://offline/ref=99156F36092A9A07D35AC473D7DF84BBB6910B4C670FADD0D4AD11F1D26F9BA41B78F23022ED4E6651306C2C8E67E205FFA164E9203C42B0CD68C4j567J" TargetMode="External"/><Relationship Id="rId67" Type="http://schemas.openxmlformats.org/officeDocument/2006/relationships/hyperlink" Target="consultantplus://offline/ref=99156F36092A9A07D35AC473D7DF84BBB6910B4C6408A8D3D6AD11F1D26F9BA41B78F23022ED4E6651306C2A8E67E205FFA164E9203C42B0CD68C4j567J" TargetMode="External"/><Relationship Id="rId20" Type="http://schemas.openxmlformats.org/officeDocument/2006/relationships/hyperlink" Target="consultantplus://offline/ref=99156F36092A9A07D35AC473D7DF84BBB6910B4C640DAED6D1AD11F1D26F9BA41B78F23022ED4E6651306F2E8E67E205FFA164E9203C42B0CD68C4j567J" TargetMode="External"/><Relationship Id="rId41" Type="http://schemas.openxmlformats.org/officeDocument/2006/relationships/hyperlink" Target="consultantplus://offline/ref=99156F36092A9A07D35AC473D7DF84BBB6910B4C640BA0DBD3AD11F1D26F9BA41B78F22222B54266552E6D289B31B343jA6AJ" TargetMode="External"/><Relationship Id="rId54" Type="http://schemas.openxmlformats.org/officeDocument/2006/relationships/hyperlink" Target="consultantplus://offline/ref=99156F36092A9A07D35AC473D7DF84BBB6910B4C6E0EA8D1DDF01BF98B6399A31427E5376BE14F6651316925D162F714A7AC60F33E3A5AACCF6AjC66J" TargetMode="External"/><Relationship Id="rId62" Type="http://schemas.openxmlformats.org/officeDocument/2006/relationships/hyperlink" Target="consultantplus://offline/ref=99156F36092A9A07D35AC473D7DF84BBB6910B4C670FADD0D4AD11F1D26F9BA41B78F23022ED4E6651306D278E67E205FFA164E9203C42B0CD68C4j567J" TargetMode="External"/><Relationship Id="rId70" Type="http://schemas.openxmlformats.org/officeDocument/2006/relationships/hyperlink" Target="consultantplus://offline/ref=99156F36092A9A07D35AC473D7DF84BBB6910B4C640DAED6D1AD11F1D26F9BA41B78F23022ED4E6651306E2E8E67E205FFA164E9203C42B0CD68C4j567J" TargetMode="External"/><Relationship Id="rId75" Type="http://schemas.openxmlformats.org/officeDocument/2006/relationships/hyperlink" Target="consultantplus://offline/ref=99156F36092A9A07D35AC473D7DF84BBB6910B4C640DAED6D1AD11F1D26F9BA41B78F23022ED4E665130692A8E67E205FFA164E9203C42B0CD68C4j567J" TargetMode="External"/><Relationship Id="rId83" Type="http://schemas.openxmlformats.org/officeDocument/2006/relationships/hyperlink" Target="consultantplus://offline/ref=99156F36092A9A07D35AC473D7DF84BBB6910B4C6408A8D3D6AD11F1D26F9BA41B78F23022ED4E6651306F2D8E67E205FFA164E9203C42B0CD68C4j56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56F36092A9A07D35AC473D7DF84BBB6910B4C6E0EA8D1DDF01BF98B6399A31427F73733ED4F624F306B308733B1j461J" TargetMode="External"/><Relationship Id="rId15" Type="http://schemas.openxmlformats.org/officeDocument/2006/relationships/hyperlink" Target="consultantplus://offline/ref=99156F36092A9A07D35AC473D7DF84BBB6910B4C640DAED6D1AD11F1D26F9BA41B78F23022ED4E6651306C288E67E205FFA164E9203C42B0CD68C4j567J" TargetMode="External"/><Relationship Id="rId23" Type="http://schemas.openxmlformats.org/officeDocument/2006/relationships/hyperlink" Target="consultantplus://offline/ref=99156F36092A9A07D35AC473D7DF84BBB6910B4C620CABD4D2AD11F1D26F9BA41B78F23022ED4E6651306D298E67E205FFA164E9203C42B0CD68C4j567J" TargetMode="External"/><Relationship Id="rId28" Type="http://schemas.openxmlformats.org/officeDocument/2006/relationships/hyperlink" Target="consultantplus://offline/ref=99156F36092A9A07D35AC473D7DF84BBB6910B4C670FADD0D4AD11F1D26F9BA41B78F23022ED4E6651306D278E67E205FFA164E9203C42B0CD68C4j567J" TargetMode="External"/><Relationship Id="rId36" Type="http://schemas.openxmlformats.org/officeDocument/2006/relationships/hyperlink" Target="consultantplus://offline/ref=99156F36092A9A07D35AC473D7DF84BBB6910B4C6E0EA8D1DDF01BF98B6399A31427E5376BE14F6651306525D162F714A7AC60F33E3A5AACCF6AjC66J" TargetMode="External"/><Relationship Id="rId49" Type="http://schemas.openxmlformats.org/officeDocument/2006/relationships/hyperlink" Target="consultantplus://offline/ref=99156F36092A9A07D35AC473D7DF84BBB6910B4C6109ABD6D4AD11F1D26F9BA41B78F23022ED4E6651306C2E8E67E205FFA164E9203C42B0CD68C4j567J" TargetMode="External"/><Relationship Id="rId57" Type="http://schemas.openxmlformats.org/officeDocument/2006/relationships/hyperlink" Target="consultantplus://offline/ref=99156F36092A9A07D35ADA7EC1B3DAB3B69951446509A2858AF24AAC856691F34E37F37E66E45166572E6F2E87j363J" TargetMode="External"/><Relationship Id="rId10" Type="http://schemas.openxmlformats.org/officeDocument/2006/relationships/hyperlink" Target="consultantplus://offline/ref=99156F36092A9A07D35AC473D7DF84BBB6910B4C620CABD4D2AD11F1D26F9BA41B78F23022ED4E6651306D298E67E205FFA164E9203C42B0CD68C4j567J" TargetMode="External"/><Relationship Id="rId31" Type="http://schemas.openxmlformats.org/officeDocument/2006/relationships/hyperlink" Target="consultantplus://offline/ref=99156F36092A9A07D35AC473D7DF84BBB6910B4C6E0EA8D1DDF01BF98B6399A31427E5376BE14F6651316B25D162F714A7AC60F33E3A5AACCF6AjC66J" TargetMode="External"/><Relationship Id="rId44" Type="http://schemas.openxmlformats.org/officeDocument/2006/relationships/hyperlink" Target="consultantplus://offline/ref=99156F36092A9A07D35AC473D7DF84BBB6910B4C640BA0DBD3AD11F1D26F9BA41B78F23022ED4E665133642B8E67E205FFA164E9203C42B0CD68C4j567J" TargetMode="External"/><Relationship Id="rId52" Type="http://schemas.openxmlformats.org/officeDocument/2006/relationships/hyperlink" Target="consultantplus://offline/ref=99156F36092A9A07D35AC473D7DF84BBB6910B4C640DAED6D1AD11F1D26F9BA41B78F23022ED4E6651306F2D8E67E205FFA164E9203C42B0CD68C4j567J" TargetMode="External"/><Relationship Id="rId60" Type="http://schemas.openxmlformats.org/officeDocument/2006/relationships/hyperlink" Target="consultantplus://offline/ref=99156F36092A9A07D35AC473D7DF84BBB6910B4C670FADD0D4AD11F1D26F9BA41B78F23022ED4E6651306D278E67E205FFA164E9203C42B0CD68C4j567J" TargetMode="External"/><Relationship Id="rId65" Type="http://schemas.openxmlformats.org/officeDocument/2006/relationships/hyperlink" Target="consultantplus://offline/ref=99156F36092A9A07D35AC473D7DF84BBB6910B4C670FADD0D4AD11F1D26F9BA41B78F23022ED4E6651306C268E67E205FFA164E9203C42B0CD68C4j567J" TargetMode="External"/><Relationship Id="rId73" Type="http://schemas.openxmlformats.org/officeDocument/2006/relationships/hyperlink" Target="consultantplus://offline/ref=99156F36092A9A07D35AC473D7DF84BBB6910B4C640DAED6D1AD11F1D26F9BA41B78F23022ED4E6651306E2C8E67E205FFA164E9203C42B0CD68C4j567J" TargetMode="External"/><Relationship Id="rId78" Type="http://schemas.openxmlformats.org/officeDocument/2006/relationships/hyperlink" Target="consultantplus://offline/ref=99156F36092A9A07D35AC473D7DF84BBB6910B4C640DAED6D1AD11F1D26F9BA41B78F23022ED4E66513069268E67E205FFA164E9203C42B0CD68C4j567J" TargetMode="External"/><Relationship Id="rId81" Type="http://schemas.openxmlformats.org/officeDocument/2006/relationships/hyperlink" Target="consultantplus://offline/ref=99156F36092A9A07D35AC473D7DF84BBB6910B4C640DAED6D1AD11F1D26F9BA41B78F23022ED4E665130682C8E67E205FFA164E9203C42B0CD68C4j56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156F36092A9A07D35AC473D7DF84BBB6910B4C640DAED6D1AD11F1D26F9BA41B78F23022ED4E6651306D278E67E205FFA164E9203C42B0CD68C4j567J" TargetMode="External"/><Relationship Id="rId13" Type="http://schemas.openxmlformats.org/officeDocument/2006/relationships/hyperlink" Target="consultantplus://offline/ref=99156F36092A9A07D35AC473D7DF84BBB6910B4C640DAED6D1AD11F1D26F9BA41B78F23022ED4E6651306C2C8E67E205FFA164E9203C42B0CD68C4j567J" TargetMode="External"/><Relationship Id="rId18" Type="http://schemas.openxmlformats.org/officeDocument/2006/relationships/hyperlink" Target="consultantplus://offline/ref=99156F36092A9A07D35AC473D7DF84BBB6910B4C640DAED6D1AD11F1D26F9BA41B78F23022ED4E6651306C278E67E205FFA164E9203C42B0CD68C4j567J" TargetMode="External"/><Relationship Id="rId39" Type="http://schemas.openxmlformats.org/officeDocument/2006/relationships/hyperlink" Target="consultantplus://offline/ref=99156F36092A9A07D35AC473D7DF84BBB6910B4C670AA1D3D1A24CFBDA3697A61C77AD2725A4426751306D2A8738E710EEF969ED3A2244A8D16AC655j162J" TargetMode="External"/><Relationship Id="rId34" Type="http://schemas.openxmlformats.org/officeDocument/2006/relationships/hyperlink" Target="consultantplus://offline/ref=99156F36092A9A07D35AC473D7DF84BBB6910B4C670AA0D0D2A14CFBDA3697A61C77AD2725A4426751306E268238E710EEF969ED3A2244A8D16AC655j162J" TargetMode="External"/><Relationship Id="rId50" Type="http://schemas.openxmlformats.org/officeDocument/2006/relationships/hyperlink" Target="consultantplus://offline/ref=99156F36092A9A07D35AC473D7DF84BBB6910B4C670FADD0D4AD11F1D26F9BA41B78F23022ED4E6651306D278E67E205FFA164E9203C42B0CD68C4j567J" TargetMode="External"/><Relationship Id="rId55" Type="http://schemas.openxmlformats.org/officeDocument/2006/relationships/hyperlink" Target="consultantplus://offline/ref=99156F36092A9A07D35AC473D7DF84BBB6910B4C6E0EA8D1DDF01BF98B6399A31427E5376BE14F6651316B25D162F714A7AC60F33E3A5AACCF6AjC66J" TargetMode="External"/><Relationship Id="rId76" Type="http://schemas.openxmlformats.org/officeDocument/2006/relationships/hyperlink" Target="consultantplus://offline/ref=99156F36092A9A07D35AC473D7DF84BBB6910B4C640DAED6D1AD11F1D26F9BA41B78F23022ED4E66513069288E67E205FFA164E9203C42B0CD68C4j567J" TargetMode="External"/><Relationship Id="rId7" Type="http://schemas.openxmlformats.org/officeDocument/2006/relationships/hyperlink" Target="consultantplus://offline/ref=99156F36092A9A07D35AC473D7DF84BBB6910B4C670FADD0D4AD11F1D26F9BA41B78F23022ED4E6651306D298E67E205FFA164E9203C42B0CD68C4j567J" TargetMode="External"/><Relationship Id="rId71" Type="http://schemas.openxmlformats.org/officeDocument/2006/relationships/hyperlink" Target="consultantplus://offline/ref=99156F36092A9A07D35AC473D7DF84BBB6910B4C6408A8D3D6AD11F1D26F9BA41B78F23022ED4E6651306C2B8E67E205FFA164E9203C42B0CD68C4j567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9156F36092A9A07D35AC473D7DF84BBB6910B4C670AA0D0D2A14CFBDA3697A61C77AD2725A4426751306E268238E710EEF969ED3A2244A8D16AC655j162J" TargetMode="External"/><Relationship Id="rId24" Type="http://schemas.openxmlformats.org/officeDocument/2006/relationships/hyperlink" Target="consultantplus://offline/ref=99156F36092A9A07D35AC473D7DF84BBB6910B4C6109ABD6D4AD11F1D26F9BA41B78F23022ED4E6651306D278E67E205FFA164E9203C42B0CD68C4j567J" TargetMode="External"/><Relationship Id="rId40" Type="http://schemas.openxmlformats.org/officeDocument/2006/relationships/hyperlink" Target="consultantplus://offline/ref=99156F36092A9A07D35AC473D7DF84BBB6910B4C6408A8D3D6AD11F1D26F9BA41B78F23022ED4E6651306C2C8E67E205FFA164E9203C42B0CD68C4j567J" TargetMode="External"/><Relationship Id="rId45" Type="http://schemas.openxmlformats.org/officeDocument/2006/relationships/hyperlink" Target="consultantplus://offline/ref=99156F36092A9A07D35AC473D7DF84BBB6910B4C640BA0DBD3AD11F1D26F9BA41B78F23022ED4E665133642B8E67E205FFA164E9203C42B0CD68C4j567J" TargetMode="External"/><Relationship Id="rId66" Type="http://schemas.openxmlformats.org/officeDocument/2006/relationships/hyperlink" Target="consultantplus://offline/ref=99156F36092A9A07D35AC473D7DF84BBB6910B4C640DAED6D1AD11F1D26F9BA41B78F23022ED4E6651306F288E67E205FFA164E9203C42B0CD68C4j567J" TargetMode="External"/><Relationship Id="rId61" Type="http://schemas.openxmlformats.org/officeDocument/2006/relationships/hyperlink" Target="consultantplus://offline/ref=99156F36092A9A07D35AC473D7DF84BBB6910B4C670FADD0D4AD11F1D26F9BA41B78F23022ED4E6651306D278E67E205FFA164E9203C42B0CD68C4j567J" TargetMode="External"/><Relationship Id="rId82" Type="http://schemas.openxmlformats.org/officeDocument/2006/relationships/hyperlink" Target="consultantplus://offline/ref=99156F36092A9A07D35AC473D7DF84BBB6910B4C640DAED6D1AD11F1D26F9BA41B78F23022ED4E665130682A8E67E205FFA164E9203C42B0CD68C4j56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1</cp:revision>
  <dcterms:created xsi:type="dcterms:W3CDTF">2020-06-04T09:58:00Z</dcterms:created>
  <dcterms:modified xsi:type="dcterms:W3CDTF">2020-06-04T09:59:00Z</dcterms:modified>
</cp:coreProperties>
</file>